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2E" w:rsidRDefault="007C2182" w:rsidP="007C218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Инструкция по проведению и проверке итогового теста</w:t>
      </w:r>
    </w:p>
    <w:p w:rsidR="006A3C63" w:rsidRDefault="006A3C63" w:rsidP="007C218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математике в 8 классе</w:t>
      </w:r>
    </w:p>
    <w:p w:rsidR="007C2182" w:rsidRDefault="007C2182" w:rsidP="007C218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ab/>
      </w:r>
      <w:r w:rsidRPr="007C2182">
        <w:rPr>
          <w:rFonts w:ascii="Times New Roman" w:hAnsi="Times New Roman" w:cs="Times New Roman"/>
          <w:sz w:val="24"/>
        </w:rPr>
        <w:t xml:space="preserve">Работа предназначена для проверки достижения учащимися обязательного уровня </w:t>
      </w:r>
      <w:r>
        <w:rPr>
          <w:rFonts w:ascii="Times New Roman" w:hAnsi="Times New Roman" w:cs="Times New Roman"/>
          <w:sz w:val="24"/>
        </w:rPr>
        <w:t xml:space="preserve"> обучения. Она включает основные вопросы, изученные в 8 классе по курсу алгебры С. М. Никольского и др., а также вопросы из курса геометрии 8 класс Л. С. Атанасяна и др.</w:t>
      </w:r>
    </w:p>
    <w:p w:rsidR="007C2182" w:rsidRDefault="007C2182" w:rsidP="007C218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На проведение работы отводится 45 мин.</w:t>
      </w:r>
    </w:p>
    <w:p w:rsidR="007C2182" w:rsidRDefault="007C2182" w:rsidP="007C218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Выполняя работу, учащиеся делают вычисления на заранее приготовленном для черновой работы листе. Черновые вычисления учащихся или их отсутствие не влияют на оценку работы</w:t>
      </w:r>
      <w:r w:rsidR="001331A8">
        <w:rPr>
          <w:rFonts w:ascii="Times New Roman" w:hAnsi="Times New Roman" w:cs="Times New Roman"/>
          <w:sz w:val="24"/>
        </w:rPr>
        <w:t>.</w:t>
      </w:r>
    </w:p>
    <w:p w:rsidR="001331A8" w:rsidRDefault="001331A8" w:rsidP="007C218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Ответы учащиеся заносят в специальный бланк ответов. В задачах с выбором ответа необходимо поставить «крестик» в клеточке, соответствующей номеру задания и букве, под которой содержится верный ответ.</w:t>
      </w:r>
    </w:p>
    <w:p w:rsidR="001331A8" w:rsidRDefault="001331A8" w:rsidP="001331A8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верный ответ учащийся получает один балл. </w:t>
      </w:r>
    </w:p>
    <w:p w:rsidR="001331A8" w:rsidRDefault="001331A8" w:rsidP="001331A8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Максимальное количество баллов: 1</w:t>
      </w:r>
      <w:r w:rsidR="009A4131">
        <w:rPr>
          <w:rFonts w:ascii="Times New Roman" w:hAnsi="Times New Roman" w:cs="Times New Roman"/>
          <w:sz w:val="24"/>
        </w:rPr>
        <w:t>4</w:t>
      </w:r>
    </w:p>
    <w:p w:rsidR="001331A8" w:rsidRDefault="001331A8" w:rsidP="001331A8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331A8" w:rsidRDefault="001331A8" w:rsidP="001331A8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оценивании работы используется следующая шкала соответствия:</w:t>
      </w:r>
    </w:p>
    <w:p w:rsidR="00A020F2" w:rsidRDefault="00A020F2" w:rsidP="001331A8">
      <w:pPr>
        <w:spacing w:after="0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331A8" w:rsidTr="001331A8">
        <w:tc>
          <w:tcPr>
            <w:tcW w:w="1914" w:type="dxa"/>
            <w:vAlign w:val="center"/>
          </w:tcPr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</w:t>
            </w:r>
          </w:p>
        </w:tc>
        <w:tc>
          <w:tcPr>
            <w:tcW w:w="1914" w:type="dxa"/>
            <w:vAlign w:val="center"/>
          </w:tcPr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«2»</w:t>
            </w:r>
          </w:p>
        </w:tc>
        <w:tc>
          <w:tcPr>
            <w:tcW w:w="1914" w:type="dxa"/>
            <w:vAlign w:val="center"/>
          </w:tcPr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«3»</w:t>
            </w:r>
          </w:p>
        </w:tc>
        <w:tc>
          <w:tcPr>
            <w:tcW w:w="1914" w:type="dxa"/>
            <w:vAlign w:val="center"/>
          </w:tcPr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«4»</w:t>
            </w:r>
          </w:p>
        </w:tc>
        <w:tc>
          <w:tcPr>
            <w:tcW w:w="1915" w:type="dxa"/>
            <w:vAlign w:val="center"/>
          </w:tcPr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«5»</w:t>
            </w:r>
          </w:p>
        </w:tc>
      </w:tr>
      <w:tr w:rsidR="001331A8" w:rsidTr="001331A8">
        <w:tc>
          <w:tcPr>
            <w:tcW w:w="1914" w:type="dxa"/>
            <w:vAlign w:val="center"/>
          </w:tcPr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Кол –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во</w:t>
            </w:r>
            <w:proofErr w:type="gramEnd"/>
          </w:p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баллов</w:t>
            </w:r>
          </w:p>
        </w:tc>
        <w:tc>
          <w:tcPr>
            <w:tcW w:w="1914" w:type="dxa"/>
            <w:vAlign w:val="center"/>
          </w:tcPr>
          <w:p w:rsidR="001331A8" w:rsidRDefault="00A020F2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Менее 7</w:t>
            </w:r>
          </w:p>
        </w:tc>
        <w:tc>
          <w:tcPr>
            <w:tcW w:w="1914" w:type="dxa"/>
            <w:vAlign w:val="center"/>
          </w:tcPr>
          <w:p w:rsidR="001331A8" w:rsidRDefault="00A020F2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7 - 8</w:t>
            </w:r>
          </w:p>
        </w:tc>
        <w:tc>
          <w:tcPr>
            <w:tcW w:w="1914" w:type="dxa"/>
            <w:vAlign w:val="center"/>
          </w:tcPr>
          <w:p w:rsidR="001331A8" w:rsidRDefault="001331A8" w:rsidP="001331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A020F2">
              <w:rPr>
                <w:rFonts w:ascii="Times New Roman" w:hAnsi="Times New Roman" w:cs="Times New Roman"/>
                <w:sz w:val="24"/>
              </w:rPr>
              <w:t xml:space="preserve"> - 10</w:t>
            </w:r>
          </w:p>
        </w:tc>
        <w:tc>
          <w:tcPr>
            <w:tcW w:w="1915" w:type="dxa"/>
            <w:vAlign w:val="center"/>
          </w:tcPr>
          <w:p w:rsidR="001331A8" w:rsidRDefault="001331A8" w:rsidP="009A4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11 - 1</w:t>
            </w:r>
            <w:r w:rsidR="009A4131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7C2182" w:rsidRDefault="007C2182" w:rsidP="007C2182">
      <w:pPr>
        <w:jc w:val="both"/>
        <w:rPr>
          <w:rFonts w:ascii="Times New Roman" w:hAnsi="Times New Roman" w:cs="Times New Roman"/>
          <w:sz w:val="28"/>
        </w:rPr>
      </w:pPr>
    </w:p>
    <w:p w:rsidR="00A020F2" w:rsidRPr="00A020F2" w:rsidRDefault="00A020F2" w:rsidP="00A020F2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A020F2">
        <w:rPr>
          <w:rFonts w:ascii="Times New Roman" w:hAnsi="Times New Roman" w:cs="Times New Roman"/>
          <w:b/>
          <w:i/>
          <w:sz w:val="28"/>
        </w:rPr>
        <w:t>Правильные ответы:</w:t>
      </w:r>
    </w:p>
    <w:p w:rsidR="00A020F2" w:rsidRPr="00A020F2" w:rsidRDefault="00A020F2" w:rsidP="007C2182">
      <w:pPr>
        <w:jc w:val="both"/>
        <w:rPr>
          <w:rFonts w:ascii="Times New Roman" w:hAnsi="Times New Roman" w:cs="Times New Roman"/>
          <w:b/>
          <w:i/>
          <w:sz w:val="28"/>
        </w:rPr>
      </w:pPr>
      <w:r w:rsidRPr="00A020F2">
        <w:rPr>
          <w:rFonts w:ascii="Times New Roman" w:hAnsi="Times New Roman" w:cs="Times New Roman"/>
          <w:b/>
          <w:i/>
          <w:sz w:val="28"/>
        </w:rPr>
        <w:t>Вариант 1</w:t>
      </w:r>
    </w:p>
    <w:tbl>
      <w:tblPr>
        <w:tblStyle w:val="a3"/>
        <w:tblW w:w="0" w:type="auto"/>
        <w:jc w:val="center"/>
        <w:tblLook w:val="04A0"/>
      </w:tblPr>
      <w:tblGrid>
        <w:gridCol w:w="682"/>
        <w:gridCol w:w="682"/>
        <w:gridCol w:w="683"/>
        <w:gridCol w:w="684"/>
        <w:gridCol w:w="683"/>
        <w:gridCol w:w="683"/>
        <w:gridCol w:w="683"/>
        <w:gridCol w:w="683"/>
        <w:gridCol w:w="683"/>
        <w:gridCol w:w="685"/>
        <w:gridCol w:w="685"/>
        <w:gridCol w:w="685"/>
        <w:gridCol w:w="685"/>
        <w:gridCol w:w="685"/>
      </w:tblGrid>
      <w:tr w:rsidR="009A4131" w:rsidRPr="00A020F2" w:rsidTr="009A4131">
        <w:trPr>
          <w:jc w:val="center"/>
        </w:trPr>
        <w:tc>
          <w:tcPr>
            <w:tcW w:w="682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20F2">
              <w:rPr>
                <w:rFonts w:ascii="Times New Roman" w:hAnsi="Times New Roman" w:cs="Times New Roman"/>
                <w:sz w:val="24"/>
              </w:rPr>
              <w:t>№ 1</w:t>
            </w:r>
          </w:p>
        </w:tc>
        <w:tc>
          <w:tcPr>
            <w:tcW w:w="682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2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3</w:t>
            </w:r>
          </w:p>
        </w:tc>
        <w:tc>
          <w:tcPr>
            <w:tcW w:w="684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4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5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6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7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8 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9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№10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№11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№12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№13</w:t>
            </w:r>
          </w:p>
        </w:tc>
        <w:tc>
          <w:tcPr>
            <w:tcW w:w="685" w:type="dxa"/>
          </w:tcPr>
          <w:p w:rsidR="009A4131" w:rsidRDefault="009A4131" w:rsidP="00A020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№14</w:t>
            </w:r>
          </w:p>
        </w:tc>
      </w:tr>
      <w:tr w:rsidR="009A4131" w:rsidRPr="00A020F2" w:rsidTr="009A4131">
        <w:trPr>
          <w:jc w:val="center"/>
        </w:trPr>
        <w:tc>
          <w:tcPr>
            <w:tcW w:w="682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020F2">
              <w:rPr>
                <w:rFonts w:ascii="Times New Roman" w:hAnsi="Times New Roman" w:cs="Times New Roman"/>
                <w:b/>
                <w:sz w:val="28"/>
              </w:rPr>
              <w:t>Б</w:t>
            </w:r>
          </w:p>
        </w:tc>
        <w:tc>
          <w:tcPr>
            <w:tcW w:w="682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684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683" w:type="dxa"/>
            <w:vAlign w:val="center"/>
          </w:tcPr>
          <w:p w:rsidR="009A4131" w:rsidRPr="006B73C9" w:rsidRDefault="009A4131" w:rsidP="00A020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-1; 3</w:t>
            </w:r>
          </w:p>
        </w:tc>
        <w:tc>
          <w:tcPr>
            <w:tcW w:w="683" w:type="dxa"/>
            <w:vAlign w:val="center"/>
          </w:tcPr>
          <w:p w:rsidR="009A4131" w:rsidRPr="009D683E" w:rsidRDefault="009A4131" w:rsidP="00A020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-2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</w:t>
            </w:r>
          </w:p>
        </w:tc>
        <w:tc>
          <w:tcPr>
            <w:tcW w:w="685" w:type="dxa"/>
            <w:vAlign w:val="center"/>
          </w:tcPr>
          <w:p w:rsidR="009A4131" w:rsidRPr="009D683E" w:rsidRDefault="009A4131" w:rsidP="00370BF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(0;</w:t>
            </w:r>
            <w:r w:rsidR="00370BFA">
              <w:rPr>
                <w:rFonts w:ascii="Times New Roman" w:hAnsi="Times New Roman" w:cs="Times New Roman"/>
                <w:b/>
                <w:i/>
                <w:sz w:val="20"/>
              </w:rPr>
              <w:t>-1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) (3;2)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A020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</w:t>
            </w:r>
          </w:p>
        </w:tc>
        <w:tc>
          <w:tcPr>
            <w:tcW w:w="685" w:type="dxa"/>
            <w:vAlign w:val="center"/>
          </w:tcPr>
          <w:p w:rsidR="009A4131" w:rsidRPr="00AC0941" w:rsidRDefault="009A4131" w:rsidP="00A020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</m:e>
              </m:rad>
            </m:oMath>
          </w:p>
        </w:tc>
        <w:tc>
          <w:tcPr>
            <w:tcW w:w="685" w:type="dxa"/>
            <w:vAlign w:val="center"/>
          </w:tcPr>
          <w:p w:rsidR="009A4131" w:rsidRDefault="009A4131" w:rsidP="009A41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A020F2" w:rsidRPr="00A020F2" w:rsidRDefault="00A020F2" w:rsidP="00A020F2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A020F2" w:rsidRPr="00A020F2" w:rsidRDefault="00A020F2" w:rsidP="00A020F2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tbl>
      <w:tblPr>
        <w:tblStyle w:val="a3"/>
        <w:tblW w:w="0" w:type="auto"/>
        <w:jc w:val="center"/>
        <w:tblLook w:val="04A0"/>
      </w:tblPr>
      <w:tblGrid>
        <w:gridCol w:w="682"/>
        <w:gridCol w:w="682"/>
        <w:gridCol w:w="683"/>
        <w:gridCol w:w="684"/>
        <w:gridCol w:w="683"/>
        <w:gridCol w:w="683"/>
        <w:gridCol w:w="683"/>
        <w:gridCol w:w="683"/>
        <w:gridCol w:w="683"/>
        <w:gridCol w:w="685"/>
        <w:gridCol w:w="685"/>
        <w:gridCol w:w="685"/>
        <w:gridCol w:w="685"/>
        <w:gridCol w:w="685"/>
      </w:tblGrid>
      <w:tr w:rsidR="009A4131" w:rsidRPr="00A020F2" w:rsidTr="009A4131">
        <w:trPr>
          <w:jc w:val="center"/>
        </w:trPr>
        <w:tc>
          <w:tcPr>
            <w:tcW w:w="682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20F2">
              <w:rPr>
                <w:rFonts w:ascii="Times New Roman" w:hAnsi="Times New Roman" w:cs="Times New Roman"/>
                <w:sz w:val="24"/>
              </w:rPr>
              <w:t>№ 1</w:t>
            </w:r>
          </w:p>
        </w:tc>
        <w:tc>
          <w:tcPr>
            <w:tcW w:w="682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2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3</w:t>
            </w:r>
          </w:p>
        </w:tc>
        <w:tc>
          <w:tcPr>
            <w:tcW w:w="684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4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5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6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7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8 </w:t>
            </w:r>
          </w:p>
        </w:tc>
        <w:tc>
          <w:tcPr>
            <w:tcW w:w="683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9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№10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№11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№12</w:t>
            </w:r>
          </w:p>
        </w:tc>
        <w:tc>
          <w:tcPr>
            <w:tcW w:w="685" w:type="dxa"/>
            <w:vAlign w:val="center"/>
          </w:tcPr>
          <w:p w:rsidR="009A4131" w:rsidRPr="00A020F2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№13</w:t>
            </w:r>
          </w:p>
        </w:tc>
        <w:tc>
          <w:tcPr>
            <w:tcW w:w="685" w:type="dxa"/>
          </w:tcPr>
          <w:p w:rsidR="009A4131" w:rsidRDefault="009A4131" w:rsidP="002C74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№14</w:t>
            </w:r>
          </w:p>
        </w:tc>
      </w:tr>
      <w:tr w:rsidR="009A4131" w:rsidTr="009A4131">
        <w:trPr>
          <w:jc w:val="center"/>
        </w:trPr>
        <w:tc>
          <w:tcPr>
            <w:tcW w:w="682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103DC">
              <w:rPr>
                <w:rFonts w:ascii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682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103DC">
              <w:rPr>
                <w:rFonts w:ascii="Times New Roman" w:hAnsi="Times New Roman" w:cs="Times New Roman"/>
                <w:b/>
                <w:sz w:val="28"/>
              </w:rPr>
              <w:t>Б</w:t>
            </w:r>
          </w:p>
        </w:tc>
        <w:tc>
          <w:tcPr>
            <w:tcW w:w="683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684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683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</w:t>
            </w:r>
          </w:p>
        </w:tc>
        <w:tc>
          <w:tcPr>
            <w:tcW w:w="683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683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</w:t>
            </w:r>
          </w:p>
        </w:tc>
        <w:tc>
          <w:tcPr>
            <w:tcW w:w="683" w:type="dxa"/>
            <w:vAlign w:val="center"/>
          </w:tcPr>
          <w:p w:rsidR="009A4131" w:rsidRPr="002148B1" w:rsidRDefault="009A4131" w:rsidP="00E103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-1; 2</w:t>
            </w:r>
          </w:p>
        </w:tc>
        <w:tc>
          <w:tcPr>
            <w:tcW w:w="683" w:type="dxa"/>
            <w:vAlign w:val="center"/>
          </w:tcPr>
          <w:p w:rsidR="009A4131" w:rsidRPr="002148B1" w:rsidRDefault="00370BFA" w:rsidP="00E103D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-1</w:t>
            </w:r>
          </w:p>
        </w:tc>
        <w:tc>
          <w:tcPr>
            <w:tcW w:w="685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685" w:type="dxa"/>
            <w:vAlign w:val="center"/>
          </w:tcPr>
          <w:p w:rsidR="009A4131" w:rsidRPr="00E103DC" w:rsidRDefault="009A4131" w:rsidP="002148B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(-1;0) (2;-3)</w:t>
            </w:r>
          </w:p>
        </w:tc>
        <w:tc>
          <w:tcPr>
            <w:tcW w:w="685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</w:t>
            </w:r>
          </w:p>
        </w:tc>
        <w:tc>
          <w:tcPr>
            <w:tcW w:w="685" w:type="dxa"/>
            <w:vAlign w:val="center"/>
          </w:tcPr>
          <w:p w:rsidR="009A4131" w:rsidRPr="00E103DC" w:rsidRDefault="009A4131" w:rsidP="00E103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</m:e>
              </m:rad>
            </m:oMath>
          </w:p>
        </w:tc>
        <w:tc>
          <w:tcPr>
            <w:tcW w:w="685" w:type="dxa"/>
            <w:vAlign w:val="center"/>
          </w:tcPr>
          <w:p w:rsidR="009A4131" w:rsidRDefault="009A4131" w:rsidP="009A41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A020F2" w:rsidRPr="007C2182" w:rsidRDefault="00A020F2" w:rsidP="007C2182">
      <w:pPr>
        <w:jc w:val="both"/>
        <w:rPr>
          <w:rFonts w:ascii="Times New Roman" w:hAnsi="Times New Roman" w:cs="Times New Roman"/>
          <w:sz w:val="28"/>
        </w:rPr>
      </w:pPr>
    </w:p>
    <w:sectPr w:rsidR="00A020F2" w:rsidRPr="007C2182" w:rsidSect="00205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C2182"/>
    <w:rsid w:val="001331A8"/>
    <w:rsid w:val="0020502E"/>
    <w:rsid w:val="002148B1"/>
    <w:rsid w:val="00370BFA"/>
    <w:rsid w:val="004A677D"/>
    <w:rsid w:val="0065345D"/>
    <w:rsid w:val="006A3C63"/>
    <w:rsid w:val="006B73C9"/>
    <w:rsid w:val="007C2182"/>
    <w:rsid w:val="009A4131"/>
    <w:rsid w:val="009D683E"/>
    <w:rsid w:val="00A020F2"/>
    <w:rsid w:val="00AC0941"/>
    <w:rsid w:val="00E103DC"/>
    <w:rsid w:val="00FE6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1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C094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C0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9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846D2-8BB9-484C-8357-158A3B15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10</cp:revision>
  <cp:lastPrinted>2011-05-09T16:33:00Z</cp:lastPrinted>
  <dcterms:created xsi:type="dcterms:W3CDTF">2011-05-09T14:37:00Z</dcterms:created>
  <dcterms:modified xsi:type="dcterms:W3CDTF">2014-05-27T07:56:00Z</dcterms:modified>
</cp:coreProperties>
</file>